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13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543C98" w:rsidRDefault="00C34AEA" w:rsidP="00543C98">
      <w:pPr>
        <w:spacing w:line="360" w:lineRule="auto"/>
        <w:rPr>
          <w:rFonts w:cstheme="minorHAnsi"/>
          <w:b/>
          <w:sz w:val="20"/>
          <w:szCs w:val="20"/>
          <w:lang w:eastAsia="pl-PL"/>
        </w:rPr>
      </w:pPr>
      <w:r w:rsidRPr="00543C98">
        <w:rPr>
          <w:rFonts w:cstheme="minorHAnsi"/>
          <w:sz w:val="20"/>
          <w:szCs w:val="20"/>
        </w:rPr>
        <w:t xml:space="preserve">Na potrzeby </w:t>
      </w:r>
      <w:r w:rsidR="00624586" w:rsidRPr="00543C98">
        <w:rPr>
          <w:rFonts w:cstheme="minorHAnsi"/>
          <w:sz w:val="20"/>
          <w:szCs w:val="20"/>
        </w:rPr>
        <w:t>niniejszego</w:t>
      </w:r>
      <w:r w:rsidRPr="00543C98">
        <w:rPr>
          <w:rFonts w:cstheme="minorHAnsi"/>
          <w:sz w:val="20"/>
          <w:szCs w:val="20"/>
        </w:rPr>
        <w:t xml:space="preserve"> postępowania </w:t>
      </w:r>
      <w:r w:rsidR="007F5262">
        <w:rPr>
          <w:rFonts w:cstheme="minorHAnsi"/>
          <w:sz w:val="20"/>
          <w:szCs w:val="20"/>
        </w:rPr>
        <w:t xml:space="preserve">pn. </w:t>
      </w:r>
      <w:r w:rsidR="007F5262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7F5262" w:rsidRPr="0028670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</w:t>
      </w:r>
      <w:r w:rsidR="007F5262">
        <w:rPr>
          <w:rFonts w:ascii="Times New Roman" w:hAnsi="Times New Roman" w:cs="Times New Roman"/>
          <w:b/>
          <w:sz w:val="20"/>
          <w:szCs w:val="20"/>
        </w:rPr>
        <w:t xml:space="preserve">hematologicznych </w:t>
      </w:r>
      <w:r w:rsidR="007F5262" w:rsidRPr="0028670D">
        <w:rPr>
          <w:rFonts w:ascii="Times New Roman" w:hAnsi="Times New Roman" w:cs="Times New Roman"/>
          <w:b/>
          <w:sz w:val="20"/>
          <w:szCs w:val="20"/>
        </w:rPr>
        <w:t xml:space="preserve"> wraz z dzierżawą analiz</w:t>
      </w:r>
      <w:r w:rsidR="007F5262">
        <w:rPr>
          <w:rFonts w:ascii="Times New Roman" w:hAnsi="Times New Roman" w:cs="Times New Roman"/>
          <w:b/>
          <w:sz w:val="20"/>
          <w:szCs w:val="20"/>
        </w:rPr>
        <w:t>atorów hematologicznych z możliwością rozdziału krwinek białych na 5 populacji DIFF”</w:t>
      </w:r>
      <w:r w:rsidR="007F526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43C98">
        <w:rPr>
          <w:rFonts w:cstheme="minorHAnsi"/>
          <w:sz w:val="20"/>
          <w:szCs w:val="20"/>
        </w:rPr>
        <w:t>działając jako pełnomocnik podmiotów, w imieniu których składane jest oświadczenie oświadczam, że: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6341B9" w:rsidRDefault="00C34AEA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bookmarkStart w:id="0" w:name="_GoBack"/>
      <w:bookmarkEnd w:id="0"/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7F5262">
      <w:rPr>
        <w:sz w:val="18"/>
        <w:szCs w:val="18"/>
      </w:rPr>
      <w:t>DEZ/Z/341/ZP –47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543C98"/>
    <w:rsid w:val="00624586"/>
    <w:rsid w:val="006B0F2D"/>
    <w:rsid w:val="007F5262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2022-09-27T12:54:00Z</dcterms:created>
  <dcterms:modified xsi:type="dcterms:W3CDTF">2022-09-27T12:54:00Z</dcterms:modified>
</cp:coreProperties>
</file>